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color w:val="000000"/>
          <w:sz w:val="24"/>
        </w:rPr>
      </w:pPr>
      <w:r>
        <w:rPr>
          <w:rFonts w:eastAsia="Arial" w:cs="Arial"/>
          <w:color w:val="000000"/>
          <w:sz w:val="24"/>
        </w:rPr>
        <w:t>Objet : nouvelle modalité de connexion à l’ENT-Ecole avec EduConnect</w:t>
      </w:r>
      <w:bookmarkStart w:id="0" w:name="_GoBack"/>
      <w:bookmarkEnd w:id="0"/>
    </w:p>
    <w:p>
      <w:pPr>
        <w:pStyle w:val="Normal"/>
        <w:rPr>
          <w:rFonts w:ascii="Arial" w:hAnsi="Arial" w:eastAsia="Arial" w:cs="Arial"/>
          <w:color w:val="000000"/>
          <w:sz w:val="24"/>
        </w:rPr>
      </w:pPr>
      <w:r>
        <w:rPr>
          <w:rFonts w:eastAsia="Arial" w:cs="Arial"/>
          <w:color w:val="000000"/>
          <w:sz w:val="24"/>
        </w:rPr>
      </w:r>
    </w:p>
    <w:p>
      <w:pPr>
        <w:pStyle w:val="Normal"/>
        <w:rPr>
          <w:rFonts w:ascii="Arial" w:hAnsi="Arial" w:eastAsia="Arial" w:cs="Arial"/>
          <w:color w:val="000000"/>
          <w:sz w:val="24"/>
          <w:szCs w:val="24"/>
        </w:rPr>
      </w:pPr>
      <w:r>
        <w:rPr>
          <w:rFonts w:eastAsia="Arial" w:cs="Arial"/>
          <w:color w:val="000000"/>
          <w:sz w:val="24"/>
        </w:rPr>
        <w:t>Chers parents,</w:t>
      </w:r>
    </w:p>
    <w:p>
      <w:pPr>
        <w:pStyle w:val="Normal"/>
        <w:rPr>
          <w:rFonts w:ascii="Arial" w:hAnsi="Arial" w:eastAsia="Arial" w:cs="Arial"/>
          <w:color w:val="000000"/>
          <w:sz w:val="24"/>
          <w:szCs w:val="24"/>
        </w:rPr>
      </w:pPr>
      <w:r>
        <w:rPr>
          <w:rFonts w:eastAsia="Arial" w:cs="Arial"/>
          <w:color w:val="000000"/>
          <w:sz w:val="24"/>
        </w:rPr>
        <w:t>Dans le contexte actuel de la transformation numérique du secteur public, un compte unique EduConnect a été créé à chaque responsable d'élève afin de simplifier vos démarches. Ce compte vous donne accès à tous les services en ligne de l'éducation pour tous vos enfants, dès leur inscription dans une école.</w:t>
      </w:r>
    </w:p>
    <w:p>
      <w:pPr>
        <w:pStyle w:val="Normal"/>
        <w:rPr>
          <w:rFonts w:ascii="Arial" w:hAnsi="Arial" w:eastAsia="Arial" w:cs="Arial"/>
          <w:color w:val="000000"/>
          <w:sz w:val="24"/>
          <w:szCs w:val="24"/>
        </w:rPr>
      </w:pPr>
      <w:r>
        <w:rPr>
          <w:rFonts w:eastAsia="Arial" w:cs="Arial"/>
          <w:color w:val="000000"/>
          <w:sz w:val="24"/>
        </w:rPr>
        <w:t>La connexion à l’ENT, que nous utilisons dans l’école, se fera désormais avec votre compte EduConnect, afin d’en garantir un haut niveau de sécurisation.</w:t>
      </w:r>
    </w:p>
    <w:p>
      <w:pPr>
        <w:pStyle w:val="Normal"/>
        <w:rPr>
          <w:sz w:val="24"/>
          <w:szCs w:val="24"/>
        </w:rPr>
      </w:pPr>
      <w:r>
        <w:rPr>
          <w:rFonts w:eastAsia="Arial" w:cs="Arial"/>
          <w:color w:val="000000"/>
          <w:sz w:val="24"/>
        </w:rPr>
        <w:t xml:space="preserve">Pour cela, rendez-vous sur la page d’accueil de l’ENT-École : </w:t>
      </w:r>
      <w:hyperlink r:id="rId2">
        <w:r>
          <w:rPr>
            <w:rStyle w:val="Hyperlink"/>
            <w:rFonts w:eastAsia="Arial" w:cs="Arial"/>
            <w:color w:val="000000"/>
            <w:sz w:val="24"/>
          </w:rPr>
          <w:t>https://www.ent-ecole.fr</w:t>
        </w:r>
      </w:hyperlink>
      <w:r>
        <w:rPr/>
        <w:t xml:space="preserve"> </w:t>
      </w:r>
      <w:r>
        <w:rPr>
          <w:sz w:val="24"/>
          <w:szCs w:val="24"/>
        </w:rPr>
        <w:t>dans l’onglet Parents.</w:t>
      </w:r>
    </w:p>
    <w:p>
      <w:pPr>
        <w:pStyle w:val="Normal"/>
        <w:rPr/>
      </w:pPr>
      <w:r>
        <w:rPr>
          <w:rFonts w:eastAsia="Arial" w:cs="Arial"/>
          <w:color w:val="000000"/>
          <w:sz w:val="24"/>
        </w:rPr>
        <w:t>1</w:t>
      </w:r>
      <w:r>
        <w:rPr>
          <w:rFonts w:eastAsia="Arial" w:cs="Arial"/>
          <w:color w:val="000000"/>
          <w:sz w:val="24"/>
          <w:vertAlign w:val="superscript"/>
        </w:rPr>
        <w:t>er</w:t>
      </w:r>
      <w:r>
        <w:rPr>
          <w:rFonts w:eastAsia="Arial" w:cs="Arial"/>
          <w:color w:val="000000"/>
          <w:sz w:val="24"/>
        </w:rPr>
        <w:t xml:space="preserve"> cas : si vous avez déjà activé votre compte EduConnect pour un autre de vos enfants dans un autre établissement (collège ou lycée) ou pour consulter le LSU de votre enfant, utilisez-le pour vous connecter à l’ENT-École.</w:t>
      </w:r>
    </w:p>
    <w:p>
      <w:pPr>
        <w:pStyle w:val="Normal"/>
        <w:rPr>
          <w:rFonts w:ascii="Arial" w:hAnsi="Arial" w:eastAsia="Arial" w:cs="Arial"/>
          <w:color w:val="000000"/>
          <w:sz w:val="24"/>
          <w:szCs w:val="24"/>
        </w:rPr>
      </w:pPr>
      <w:r>
        <w:rPr>
          <w:rFonts w:eastAsia="Arial" w:cs="Arial"/>
          <w:color w:val="000000"/>
          <w:sz w:val="24"/>
        </w:rPr>
        <w:t>2</w:t>
      </w:r>
      <w:r>
        <w:rPr>
          <w:rFonts w:eastAsia="Arial" w:cs="Arial"/>
          <w:color w:val="000000"/>
          <w:sz w:val="24"/>
          <w:vertAlign w:val="superscript"/>
        </w:rPr>
        <w:t>e</w:t>
      </w:r>
      <w:r>
        <w:rPr>
          <w:rFonts w:eastAsia="Arial" w:cs="Arial"/>
          <w:color w:val="000000"/>
          <w:sz w:val="24"/>
        </w:rPr>
        <w:t xml:space="preserve"> cas : si vous n'avez jamais utilisé EduConnect, vous devez activer votre compte lors de votre première connexion via l’onglet Parents. Vous pouvez vous aider du  document de 4 pages joint à ce courrier. Entre les deux méthodes d’activation proposées, nous vous recommandons celle qui utilise votre compte FranceConnect, mais vous pouvez aussi choisir de créer des identifiants EduConnect, en indiquant votre numéro de téléphone portable.</w:t>
      </w:r>
    </w:p>
    <w:p>
      <w:pPr>
        <w:pStyle w:val="Normal"/>
        <w:rPr/>
      </w:pPr>
      <w:r>
        <w:rPr>
          <w:rFonts w:eastAsia="Arial" w:cs="Arial"/>
          <w:color w:val="000000"/>
          <w:sz w:val="24"/>
        </w:rPr>
        <w:t xml:space="preserve">Si vous rencontrez des difficultés, vous trouverez sans doute la réponse dans la </w:t>
      </w:r>
      <w:hyperlink r:id="rId3" w:tgtFrame="https://educonnect.education.gouv.fr/educt-aide/aide/">
        <w:r>
          <w:rPr>
            <w:rStyle w:val="InternetLink"/>
            <w:rFonts w:eastAsia="Arial" w:cs="Arial"/>
            <w:sz w:val="24"/>
          </w:rPr>
          <w:t>FAQ nationale EduConnect</w:t>
        </w:r>
      </w:hyperlink>
      <w:r>
        <w:rPr>
          <w:rFonts w:eastAsia="Arial" w:cs="Arial"/>
          <w:color w:val="000000"/>
          <w:sz w:val="24"/>
        </w:rPr>
        <w:t>. Si le problème persiste, contactez l'assistance nationale au 0 809 54 06 06.</w:t>
      </w:r>
    </w:p>
    <w:p>
      <w:pPr>
        <w:pStyle w:val="Normal"/>
        <w:rPr/>
      </w:pPr>
      <w:r>
        <w:rPr>
          <w:rFonts w:eastAsia="Arial" w:cs="Arial"/>
          <w:color w:val="000000"/>
          <w:sz w:val="24"/>
        </w:rPr>
        <w:t>Nous vous remercions pour votre coopération.</w:t>
      </w:r>
    </w:p>
    <w:p>
      <w:pPr>
        <w:pStyle w:val="Normal"/>
        <w:rPr/>
      </w:pPr>
      <w:r>
        <w:rPr>
          <w:rFonts w:eastAsia="Arial" w:cs="Arial"/>
          <w:color w:val="000000"/>
          <w:sz w:val="24"/>
        </w:rPr>
        <w:t>Cordialement,</w:t>
      </w:r>
    </w:p>
    <w:p>
      <w:pPr>
        <w:pStyle w:val="Normal"/>
        <w:spacing w:before="0" w:after="200"/>
        <w:jc w:val="right"/>
        <w:rPr>
          <w:rFonts w:ascii="Arial" w:hAnsi="Arial" w:eastAsia="Arial" w:cs="Arial"/>
        </w:rPr>
      </w:pPr>
      <w:r>
        <w:rPr>
          <w:rFonts w:eastAsia="Arial" w:cs="Arial"/>
          <w:color w:val="000000"/>
          <w:sz w:val="24"/>
        </w:rPr>
        <w:t>Le directeur ou la directrice de l'école</w:t>
      </w:r>
    </w:p>
    <w:sectPr>
      <w:type w:val="nextPage"/>
      <w:pgSz w:w="11906" w:h="16838"/>
      <w:pgMar w:left="1701" w:right="1276" w:gutter="0" w:header="0" w:top="1134" w:footer="0" w:bottom="1134"/>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pPr>
      <w:keepNext w:val="true"/>
      <w:keepLines/>
      <w:spacing w:before="480" w:after="0"/>
      <w:outlineLvl w:val="0"/>
    </w:pPr>
    <w:rPr>
      <w:rFonts w:ascii="Arial" w:hAnsi="Arial" w:eastAsia="Arial" w:cs="Arial" w:asciiTheme="majorHAnsi" w:cstheme="majorBidi" w:eastAsiaTheme="majorEastAsia" w:hAnsiTheme="majorHAnsi"/>
      <w:b/>
      <w:bCs/>
      <w:color w:themeColor="text1" w:val="000000"/>
      <w:sz w:val="48"/>
      <w:szCs w:val="48"/>
    </w:rPr>
  </w:style>
  <w:style w:type="paragraph" w:styleId="Heading2">
    <w:name w:val="Heading 2"/>
    <w:basedOn w:val="Normal"/>
    <w:next w:val="Normal"/>
    <w:link w:val="Titre2Car"/>
    <w:uiPriority w:val="9"/>
    <w:unhideWhenUsed/>
    <w:qFormat/>
    <w:pPr>
      <w:keepNext w:val="true"/>
      <w:keepLines/>
      <w:spacing w:before="200" w:after="0"/>
      <w:outlineLvl w:val="1"/>
    </w:pPr>
    <w:rPr>
      <w:rFonts w:ascii="Arial" w:hAnsi="Arial" w:eastAsia="Arial" w:cs="Arial" w:asciiTheme="majorHAnsi" w:cstheme="majorBidi" w:eastAsiaTheme="majorEastAsia" w:hAnsiTheme="majorHAnsi"/>
      <w:b/>
      <w:bCs/>
      <w:color w:themeColor="text1" w:val="000000"/>
      <w:sz w:val="40"/>
    </w:rPr>
  </w:style>
  <w:style w:type="paragraph" w:styleId="Heading3">
    <w:name w:val="Heading 3"/>
    <w:basedOn w:val="Normal"/>
    <w:next w:val="Normal"/>
    <w:link w:val="Titre3Car"/>
    <w:uiPriority w:val="9"/>
    <w:unhideWhenUsed/>
    <w:qFormat/>
    <w:pPr>
      <w:keepNext w:val="true"/>
      <w:keepLines/>
      <w:spacing w:before="200" w:after="0"/>
      <w:outlineLvl w:val="2"/>
    </w:pPr>
    <w:rPr>
      <w:rFonts w:ascii="Arial" w:hAnsi="Arial" w:eastAsia="Arial" w:cs="Arial" w:asciiTheme="majorHAnsi" w:cstheme="majorBidi" w:eastAsiaTheme="majorEastAsia" w:hAnsiTheme="majorHAnsi"/>
      <w:b/>
      <w:bCs/>
      <w:i/>
      <w:iCs/>
      <w:color w:themeColor="text1" w:val="000000"/>
      <w:sz w:val="36"/>
      <w:szCs w:val="36"/>
    </w:rPr>
  </w:style>
  <w:style w:type="paragraph" w:styleId="Heading4">
    <w:name w:val="Heading 4"/>
    <w:basedOn w:val="Normal"/>
    <w:next w:val="Normal"/>
    <w:link w:val="Titre4Car"/>
    <w:uiPriority w:val="9"/>
    <w:unhideWhenUsed/>
    <w:qFormat/>
    <w:pPr>
      <w:keepNext w:val="true"/>
      <w:keepLines/>
      <w:spacing w:before="200" w:after="0"/>
      <w:outlineLvl w:val="3"/>
    </w:pPr>
    <w:rPr>
      <w:rFonts w:ascii="Arial" w:hAnsi="Arial" w:eastAsia="Arial" w:cs="Arial" w:asciiTheme="majorHAnsi" w:cstheme="majorBidi" w:eastAsiaTheme="majorEastAsia" w:hAnsiTheme="majorHAnsi"/>
      <w:color w:val="232323"/>
      <w:sz w:val="32"/>
      <w:szCs w:val="32"/>
    </w:rPr>
  </w:style>
  <w:style w:type="paragraph" w:styleId="Heading5">
    <w:name w:val="Heading 5"/>
    <w:basedOn w:val="Normal"/>
    <w:next w:val="Normal"/>
    <w:link w:val="Titre5Car"/>
    <w:uiPriority w:val="9"/>
    <w:unhideWhenUsed/>
    <w:qFormat/>
    <w:pPr>
      <w:keepNext w:val="true"/>
      <w:keepLines/>
      <w:spacing w:before="200" w:after="0"/>
      <w:outlineLvl w:val="4"/>
    </w:pPr>
    <w:rPr>
      <w:rFonts w:ascii="Arial" w:hAnsi="Arial" w:eastAsia="Arial" w:cs="Arial" w:asciiTheme="majorHAnsi" w:cstheme="majorBidi" w:eastAsiaTheme="majorEastAsia" w:hAnsiTheme="majorHAnsi"/>
      <w:b/>
      <w:bCs/>
      <w:color w:val="444444"/>
      <w:sz w:val="28"/>
      <w:szCs w:val="28"/>
    </w:rPr>
  </w:style>
  <w:style w:type="paragraph" w:styleId="Heading6">
    <w:name w:val="Heading 6"/>
    <w:basedOn w:val="Normal"/>
    <w:next w:val="Normal"/>
    <w:link w:val="Titre6Car"/>
    <w:uiPriority w:val="9"/>
    <w:unhideWhenUsed/>
    <w:qFormat/>
    <w:pPr>
      <w:keepNext w:val="true"/>
      <w:keepLines/>
      <w:spacing w:before="200" w:after="0"/>
      <w:outlineLvl w:val="5"/>
    </w:pPr>
    <w:rPr>
      <w:rFonts w:ascii="Arial" w:hAnsi="Arial" w:eastAsia="Arial" w:cs="Arial" w:asciiTheme="majorHAnsi" w:cstheme="majorBidi" w:eastAsiaTheme="majorEastAsia" w:hAnsiTheme="majorHAnsi"/>
      <w:i/>
      <w:iCs/>
      <w:color w:val="232323"/>
      <w:sz w:val="28"/>
      <w:szCs w:val="28"/>
    </w:rPr>
  </w:style>
  <w:style w:type="paragraph" w:styleId="Heading7">
    <w:name w:val="Heading 7"/>
    <w:basedOn w:val="Normal"/>
    <w:next w:val="Normal"/>
    <w:link w:val="Titre7Car"/>
    <w:uiPriority w:val="9"/>
    <w:unhideWhenUsed/>
    <w:qFormat/>
    <w:pPr>
      <w:keepNext w:val="true"/>
      <w:keepLines/>
      <w:spacing w:before="200" w:after="0"/>
      <w:outlineLvl w:val="6"/>
    </w:pPr>
    <w:rPr>
      <w:rFonts w:ascii="Arial" w:hAnsi="Arial" w:eastAsia="Arial" w:cs="Arial" w:asciiTheme="majorHAnsi" w:cstheme="majorBidi" w:eastAsiaTheme="majorEastAsia" w:hAnsiTheme="majorHAnsi"/>
      <w:b/>
      <w:bCs/>
      <w:color w:val="606060"/>
      <w:sz w:val="24"/>
      <w:szCs w:val="24"/>
    </w:rPr>
  </w:style>
  <w:style w:type="paragraph" w:styleId="Heading8">
    <w:name w:val="Heading 8"/>
    <w:basedOn w:val="Normal"/>
    <w:next w:val="Normal"/>
    <w:link w:val="Titre8Car"/>
    <w:uiPriority w:val="9"/>
    <w:unhideWhenUsed/>
    <w:qFormat/>
    <w:pPr>
      <w:keepNext w:val="true"/>
      <w:keepLines/>
      <w:spacing w:before="200" w:after="0"/>
      <w:outlineLvl w:val="7"/>
    </w:pPr>
    <w:rPr>
      <w:rFonts w:ascii="Arial" w:hAnsi="Arial" w:eastAsia="Arial" w:cs="Arial" w:asciiTheme="majorHAnsi" w:cstheme="majorBidi" w:eastAsiaTheme="majorEastAsia" w:hAnsiTheme="majorHAnsi"/>
      <w:color w:val="444444"/>
      <w:sz w:val="24"/>
      <w:szCs w:val="24"/>
    </w:rPr>
  </w:style>
  <w:style w:type="paragraph" w:styleId="Heading9">
    <w:name w:val="Heading 9"/>
    <w:basedOn w:val="Normal"/>
    <w:next w:val="Normal"/>
    <w:link w:val="Titre9Car"/>
    <w:uiPriority w:val="9"/>
    <w:unhideWhenUsed/>
    <w:qFormat/>
    <w:pPr>
      <w:keepNext w:val="true"/>
      <w:keepLines/>
      <w:spacing w:before="200" w:after="0"/>
      <w:outlineLvl w:val="8"/>
    </w:pPr>
    <w:rPr>
      <w:rFonts w:ascii="Arial" w:hAnsi="Arial" w:eastAsia="Arial" w:cs="Arial" w:asciiTheme="majorHAnsi" w:cstheme="majorBidi" w:eastAsiaTheme="majorEastAsia" w:hAnsiTheme="majorHAnsi"/>
      <w:i/>
      <w:iCs/>
      <w:color w:val="444444"/>
      <w:sz w:val="23"/>
      <w:szCs w:val="23"/>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Pr>
      <w:rFonts w:ascii="Arial" w:hAnsi="Arial" w:eastAsia="Arial" w:cs="Arial"/>
      <w:sz w:val="40"/>
      <w:szCs w:val="40"/>
    </w:rPr>
  </w:style>
  <w:style w:type="character" w:styleId="Titre2Car" w:customStyle="1">
    <w:name w:val="Titre 2 Car"/>
    <w:basedOn w:val="DefaultParagraphFont"/>
    <w:uiPriority w:val="9"/>
    <w:qFormat/>
    <w:rPr>
      <w:rFonts w:ascii="Arial" w:hAnsi="Arial" w:eastAsia="Arial" w:cs="Arial"/>
      <w:sz w:val="34"/>
    </w:rPr>
  </w:style>
  <w:style w:type="character" w:styleId="Titre3Car" w:customStyle="1">
    <w:name w:val="Titre 3 Car"/>
    <w:basedOn w:val="DefaultParagraphFont"/>
    <w:uiPriority w:val="9"/>
    <w:qFormat/>
    <w:rPr>
      <w:rFonts w:ascii="Arial" w:hAnsi="Arial" w:eastAsia="Arial" w:cs="Arial"/>
      <w:sz w:val="30"/>
      <w:szCs w:val="30"/>
    </w:rPr>
  </w:style>
  <w:style w:type="character" w:styleId="Titre4Car" w:customStyle="1">
    <w:name w:val="Titre 4 Car"/>
    <w:basedOn w:val="DefaultParagraphFont"/>
    <w:uiPriority w:val="9"/>
    <w:qFormat/>
    <w:rPr>
      <w:rFonts w:ascii="Arial" w:hAnsi="Arial" w:eastAsia="Arial" w:cs="Arial"/>
      <w:b/>
      <w:bCs/>
      <w:sz w:val="26"/>
      <w:szCs w:val="26"/>
    </w:rPr>
  </w:style>
  <w:style w:type="character" w:styleId="Titre5Car" w:customStyle="1">
    <w:name w:val="Titre 5 Car"/>
    <w:basedOn w:val="DefaultParagraphFont"/>
    <w:uiPriority w:val="9"/>
    <w:qFormat/>
    <w:rPr>
      <w:rFonts w:ascii="Arial" w:hAnsi="Arial" w:eastAsia="Arial" w:cs="Arial"/>
      <w:b/>
      <w:bCs/>
      <w:sz w:val="24"/>
      <w:szCs w:val="24"/>
    </w:rPr>
  </w:style>
  <w:style w:type="character" w:styleId="Titre6Car" w:customStyle="1">
    <w:name w:val="Titre 6 Car"/>
    <w:basedOn w:val="DefaultParagraphFont"/>
    <w:uiPriority w:val="9"/>
    <w:qFormat/>
    <w:rPr>
      <w:rFonts w:ascii="Arial" w:hAnsi="Arial" w:eastAsia="Arial" w:cs="Arial"/>
      <w:b/>
      <w:bCs/>
      <w:sz w:val="22"/>
      <w:szCs w:val="22"/>
    </w:rPr>
  </w:style>
  <w:style w:type="character" w:styleId="Titre7Car" w:customStyle="1">
    <w:name w:val="Titre 7 Car"/>
    <w:basedOn w:val="DefaultParagraphFont"/>
    <w:uiPriority w:val="9"/>
    <w:qFormat/>
    <w:rPr>
      <w:rFonts w:ascii="Arial" w:hAnsi="Arial" w:eastAsia="Arial" w:cs="Arial"/>
      <w:b/>
      <w:bCs/>
      <w:i/>
      <w:iCs/>
      <w:sz w:val="22"/>
      <w:szCs w:val="22"/>
    </w:rPr>
  </w:style>
  <w:style w:type="character" w:styleId="Titre8Car" w:customStyle="1">
    <w:name w:val="Titre 8 Car"/>
    <w:basedOn w:val="DefaultParagraphFont"/>
    <w:uiPriority w:val="9"/>
    <w:qFormat/>
    <w:rPr>
      <w:rFonts w:ascii="Arial" w:hAnsi="Arial" w:eastAsia="Arial" w:cs="Arial"/>
      <w:i/>
      <w:iCs/>
      <w:sz w:val="22"/>
      <w:szCs w:val="22"/>
    </w:rPr>
  </w:style>
  <w:style w:type="character" w:styleId="Titre9Car" w:customStyle="1">
    <w:name w:val="Titre 9 Car"/>
    <w:basedOn w:val="DefaultParagraphFont"/>
    <w:uiPriority w:val="9"/>
    <w:qFormat/>
    <w:rPr>
      <w:rFonts w:ascii="Arial" w:hAnsi="Arial" w:eastAsia="Arial" w:cs="Arial"/>
      <w:i/>
      <w:iCs/>
      <w:sz w:val="21"/>
      <w:szCs w:val="21"/>
    </w:rPr>
  </w:style>
  <w:style w:type="character" w:styleId="TitreCar" w:customStyle="1">
    <w:name w:val="Titre Car"/>
    <w:basedOn w:val="DefaultParagraphFont"/>
    <w:uiPriority w:val="10"/>
    <w:qFormat/>
    <w:rPr>
      <w:sz w:val="48"/>
      <w:szCs w:val="48"/>
    </w:rPr>
  </w:style>
  <w:style w:type="character" w:styleId="Sous-titreCar" w:customStyle="1">
    <w:name w:val="Sous-titre Car"/>
    <w:basedOn w:val="DefaultParagraphFont"/>
    <w:uiPriority w:val="11"/>
    <w:qFormat/>
    <w:rPr>
      <w:sz w:val="24"/>
      <w:szCs w:val="24"/>
    </w:rPr>
  </w:style>
  <w:style w:type="character" w:styleId="CitationCar" w:customStyle="1">
    <w:name w:val="Citation Car"/>
    <w:link w:val="Quote"/>
    <w:uiPriority w:val="29"/>
    <w:qFormat/>
    <w:rPr>
      <w:i/>
    </w:rPr>
  </w:style>
  <w:style w:type="character" w:styleId="CitationintenseCar" w:customStyle="1">
    <w:name w:val="Citation intense Car"/>
    <w:link w:val="IntenseQuote"/>
    <w:uiPriority w:val="30"/>
    <w:qFormat/>
    <w:rPr>
      <w:i/>
    </w:rPr>
  </w:style>
  <w:style w:type="character" w:styleId="En-tteCar" w:customStyle="1">
    <w:name w:val="En-tête Car"/>
    <w:basedOn w:val="DefaultParagraphFont"/>
    <w:uiPriority w:val="99"/>
    <w:qFormat/>
    <w:rPr/>
  </w:style>
  <w:style w:type="character" w:styleId="FooterChar" w:customStyle="1">
    <w:name w:val="Footer Char"/>
    <w:basedOn w:val="DefaultParagraphFont"/>
    <w:uiPriority w:val="99"/>
    <w:qFormat/>
    <w:rPr/>
  </w:style>
  <w:style w:type="character" w:styleId="PieddepageCar" w:customStyle="1">
    <w:name w:val="Pied de page Car"/>
    <w:uiPriority w:val="99"/>
    <w:qFormat/>
    <w:rPr/>
  </w:style>
  <w:style w:type="character" w:styleId="InternetLink">
    <w:name w:val="Internet Link"/>
    <w:uiPriority w:val="99"/>
    <w:unhideWhenUsed/>
    <w:qFormat/>
    <w:rPr>
      <w:color w:themeColor="hyperlink" w:val="0563C1"/>
      <w:u w:val="single"/>
    </w:rPr>
  </w:style>
  <w:style w:type="character" w:styleId="NotedebasdepageCar" w:customStyle="1">
    <w:name w:val="Note de bas de page Car"/>
    <w:uiPriority w:val="99"/>
    <w:qFormat/>
    <w:rPr>
      <w:sz w:val="18"/>
    </w:rPr>
  </w:style>
  <w:style w:type="character" w:styleId="Caractresdenotedebasdepage">
    <w:name w:val="Caractères de note de bas de page"/>
    <w:basedOn w:val="DefaultParagraphFont"/>
    <w:uiPriority w:val="99"/>
    <w:unhideWhenUsed/>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NotedefinCar" w:customStyle="1">
    <w:name w:val="Note de fin Car"/>
    <w:uiPriority w:val="99"/>
    <w:qFormat/>
    <w:rPr>
      <w:sz w:val="20"/>
    </w:rPr>
  </w:style>
  <w:style w:type="character" w:styleId="Caractresdenotedefin">
    <w:name w:val="Caractères de note de fi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FollowedHyperlink">
    <w:name w:val="FollowedHyperlink"/>
    <w:rPr>
      <w:color w:val="800000"/>
      <w:u w:val="single"/>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caption1">
    <w:name w:val="caption1"/>
    <w:basedOn w:val="Normal"/>
    <w:next w:val="Normal"/>
    <w:uiPriority w:val="35"/>
    <w:semiHidden/>
    <w:unhideWhenUsed/>
    <w:qFormat/>
    <w:pPr/>
    <w:rPr>
      <w:b/>
      <w:bCs/>
      <w:color w:themeColor="accent1" w:val="5B9BD5"/>
      <w:sz w:val="18"/>
      <w:szCs w:val="18"/>
    </w:rPr>
  </w:style>
  <w:style w:type="paragraph" w:styleId="FootnoteText">
    <w:name w:val="Footnote Text"/>
    <w:basedOn w:val="Normal"/>
    <w:link w:val="NotedebasdepageCar"/>
    <w:uiPriority w:val="99"/>
    <w:semiHidden/>
    <w:unhideWhenUsed/>
    <w:pPr>
      <w:spacing w:lineRule="auto" w:line="240" w:before="0" w:after="40"/>
    </w:pPr>
    <w:rPr>
      <w:sz w:val="18"/>
    </w:rPr>
  </w:style>
  <w:style w:type="paragraph" w:styleId="EndnoteText">
    <w:name w:val="Endnote Text"/>
    <w:basedOn w:val="Normal"/>
    <w:link w:val="NotedefinC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Titre"/>
    <w:pPr/>
    <w:rPr/>
  </w:style>
  <w:style w:type="paragraph" w:styleId="TOCHeading">
    <w:name w:val="TOC Heading"/>
    <w:uiPriority w:val="39"/>
    <w:unhideWhenUsed/>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en-US" w:eastAsia="en-US" w:bidi="ar-SA"/>
    </w:rPr>
  </w:style>
  <w:style w:type="paragraph" w:styleId="TableofFigures">
    <w:name w:val="Table of Figures"/>
    <w:basedOn w:val="Normal"/>
    <w:next w:val="Normal"/>
    <w:uiPriority w:val="99"/>
    <w:unhideWhenUsed/>
    <w:qFormat/>
    <w:pPr>
      <w:spacing w:before="0" w:after="0"/>
    </w:pPr>
    <w:rPr/>
  </w:style>
  <w:style w:type="paragraph" w:styleId="En-tteetpieddepage">
    <w:name w:val="En-tête et pied de page"/>
    <w:basedOn w:val="Normal"/>
    <w:qFormat/>
    <w:pPr/>
    <w:rPr/>
  </w:style>
  <w:style w:type="paragraph" w:styleId="HeaderandFooter">
    <w:name w:val="Header and Footer"/>
    <w:basedOn w:val="Normal"/>
    <w:qFormat/>
    <w:pPr/>
    <w:rPr/>
  </w:style>
  <w:style w:type="paragraph" w:styleId="Footer">
    <w:name w:val="Footer"/>
    <w:basedOn w:val="Normal"/>
    <w:link w:val="PieddepageCar"/>
    <w:uiPriority w:val="99"/>
    <w:unhideWhenUsed/>
    <w:pPr>
      <w:tabs>
        <w:tab w:val="clear" w:pos="708"/>
        <w:tab w:val="center" w:pos="4677" w:leader="none"/>
        <w:tab w:val="right" w:pos="9355" w:leader="none"/>
      </w:tabs>
      <w:spacing w:lineRule="auto" w:line="240" w:before="0" w:after="0"/>
    </w:pPr>
    <w:rPr/>
  </w:style>
  <w:style w:type="paragraph" w:styleId="Header">
    <w:name w:val="Header"/>
    <w:basedOn w:val="Normal"/>
    <w:link w:val="En-tteCar"/>
    <w:uiPriority w:val="99"/>
    <w:unhideWhenUsed/>
    <w:pPr>
      <w:tabs>
        <w:tab w:val="clear" w:pos="708"/>
        <w:tab w:val="center" w:pos="4677" w:leader="none"/>
        <w:tab w:val="right" w:pos="9355" w:leader="none"/>
      </w:tabs>
      <w:spacing w:lineRule="auto" w:line="240" w:before="0" w:after="0"/>
    </w:pPr>
    <w:rPr/>
  </w:style>
  <w:style w:type="paragraph" w:styleId="NoSpacing">
    <w:name w:val="No Spacing"/>
    <w:basedOn w:val="Normal"/>
    <w:uiPriority w:val="1"/>
    <w:qFormat/>
    <w:pPr>
      <w:spacing w:lineRule="auto" w:line="240" w:before="0" w:after="0"/>
    </w:pPr>
    <w:rPr/>
  </w:style>
  <w:style w:type="paragraph" w:styleId="Quote">
    <w:name w:val="Quote"/>
    <w:basedOn w:val="Normal"/>
    <w:next w:val="Normal"/>
    <w:link w:val="CitationCar"/>
    <w:uiPriority w:val="29"/>
    <w:qFormat/>
    <w:pPr>
      <w:ind w:hanging="0" w:left="4536"/>
      <w:jc w:val="both"/>
    </w:pPr>
    <w:rPr>
      <w:i/>
      <w:iCs/>
      <w:color w:val="373737"/>
      <w:sz w:val="18"/>
      <w:szCs w:val="18"/>
    </w:rPr>
  </w:style>
  <w:style w:type="paragraph" w:styleId="Subtitle">
    <w:name w:val="Subtitle"/>
    <w:basedOn w:val="Normal"/>
    <w:next w:val="Normal"/>
    <w:link w:val="Sous-titreCar"/>
    <w:uiPriority w:val="11"/>
    <w:qFormat/>
    <w:pPr>
      <w:spacing w:lineRule="auto" w:line="240"/>
      <w:outlineLvl w:val="0"/>
    </w:pPr>
    <w:rPr>
      <w:rFonts w:ascii="Arial" w:hAnsi="Arial" w:eastAsia="Arial" w:cs="Arial" w:asciiTheme="majorHAnsi" w:cstheme="majorBidi" w:eastAsiaTheme="majorEastAsia" w:hAnsiTheme="majorHAnsi"/>
      <w:i/>
      <w:iCs/>
      <w:color w:val="444444"/>
      <w:sz w:val="52"/>
      <w:szCs w:val="52"/>
    </w:rPr>
  </w:style>
  <w:style w:type="paragraph" w:styleId="IntenseQuote">
    <w:name w:val="Intense Quote"/>
    <w:basedOn w:val="Normal"/>
    <w:next w:val="Normal"/>
    <w:link w:val="CitationintenseCar"/>
    <w:uiPriority w:val="30"/>
    <w:qFormat/>
    <w:pPr>
      <w:pBdr>
        <w:top w:val="single" w:sz="4" w:space="1" w:color="808080"/>
        <w:left w:val="single" w:sz="4" w:space="4" w:color="808080"/>
        <w:bottom w:val="single" w:sz="4" w:space="1" w:color="808080"/>
        <w:right w:val="single" w:sz="4" w:space="4" w:color="808080"/>
      </w:pBdr>
      <w:shd w:val="clear" w:color="auto" w:fill="EEEEEE"/>
      <w:ind w:hanging="0" w:left="567" w:right="567"/>
      <w:jc w:val="both"/>
    </w:pPr>
    <w:rPr>
      <w:b/>
      <w:bCs/>
      <w:i/>
      <w:iCs/>
      <w:color w:val="464646"/>
      <w:sz w:val="19"/>
      <w:szCs w:val="19"/>
    </w:rPr>
  </w:style>
  <w:style w:type="paragraph" w:styleId="Title">
    <w:name w:val="Title"/>
    <w:basedOn w:val="Normal"/>
    <w:next w:val="Normal"/>
    <w:link w:val="TitreCar"/>
    <w:uiPriority w:val="10"/>
    <w:qFormat/>
    <w:pPr>
      <w:pBdr>
        <w:bottom w:val="single" w:sz="24" w:space="0" w:color="000000" w:themeColor="dark1"/>
      </w:pBdr>
      <w:spacing w:lineRule="auto" w:line="240" w:before="300" w:after="80"/>
      <w:contextualSpacing/>
      <w:outlineLvl w:val="0"/>
    </w:pPr>
    <w:rPr>
      <w:rFonts w:ascii="Arial" w:hAnsi="Arial" w:eastAsia="Arial" w:cs="Arial" w:asciiTheme="majorHAnsi" w:cstheme="majorBidi" w:eastAsiaTheme="majorEastAsia" w:hAnsiTheme="majorHAnsi"/>
      <w:b/>
      <w:bCs/>
      <w:color w:themeColor="text1" w:val="000000"/>
      <w:sz w:val="72"/>
      <w:szCs w:val="72"/>
    </w:rPr>
  </w:style>
  <w:style w:type="paragraph" w:styleId="ListParagraph">
    <w:name w:val="List Paragraph"/>
    <w:basedOn w:val="Normal"/>
    <w:uiPriority w:val="34"/>
    <w:qFormat/>
    <w:pPr>
      <w:spacing w:before="0" w:after="200"/>
      <w:ind w:hanging="0" w:left="720"/>
      <w:contextualSpacing/>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Tableau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leausimple1">
    <w:name w:val="Plain Table 1"/>
    <w:basedOn w:val="Tableau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Tableausimple2">
    <w:name w:val="Plain Table 2"/>
    <w:basedOn w:val="TableauNorma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TableauNormal"/>
    <w:uiPriority w:val="99"/>
    <w:pPr>
      <w:spacing w:after="0" w:line="240" w:lineRule="auto"/>
    </w:pPr>
    <w:rPr>
      <w:lang w:val="fr-FR" w:eastAsia="fr-FR"/>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eauNormal"/>
    <w:uiPriority w:val="99"/>
    <w:pPr>
      <w:spacing w:after="0" w:line="240" w:lineRule="auto"/>
    </w:pPr>
    <w:rPr>
      <w:lang w:val="fr-FR" w:eastAsia="fr-F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eauNormal"/>
    <w:uiPriority w:val="99"/>
    <w:pPr>
      <w:spacing w:after="0" w:line="240" w:lineRule="auto"/>
    </w:pPr>
    <w:rPr>
      <w:lang w:val="fr-FR" w:eastAsia="fr-FR"/>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TableauNormal"/>
    <w:uiPriority w:val="99"/>
    <w:pPr>
      <w:spacing w:after="0" w:line="240" w:lineRule="auto"/>
    </w:pPr>
    <w:rPr>
      <w:lang w:val="fr-FR" w:eastAsia="fr-FR"/>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eauNormal"/>
    <w:uiPriority w:val="99"/>
    <w:pPr>
      <w:spacing w:after="0" w:line="240" w:lineRule="auto"/>
    </w:pPr>
    <w:rPr>
      <w:lang w:val="fr-FR" w:eastAsia="fr-FR"/>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eauNormal"/>
    <w:uiPriority w:val="99"/>
    <w:pPr>
      <w:spacing w:after="0" w:line="240" w:lineRule="auto"/>
    </w:pPr>
    <w:rPr>
      <w:lang w:val="fr-FR" w:eastAsia="fr-FR"/>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eauNormal"/>
    <w:uiPriority w:val="99"/>
    <w:pPr>
      <w:spacing w:after="0" w:line="240" w:lineRule="auto"/>
    </w:pPr>
    <w:rPr>
      <w:lang w:val="fr-FR" w:eastAsia="fr-FR"/>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TableauNormal"/>
    <w:uiPriority w:val="99"/>
    <w:pPr>
      <w:spacing w:after="0" w:line="240" w:lineRule="auto"/>
    </w:pPr>
    <w:rPr>
      <w:lang w:val="fr-FR" w:eastAsia="fr-FR"/>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nt-ecole.fr/" TargetMode="External"/><Relationship Id="rId3" Type="http://schemas.openxmlformats.org/officeDocument/2006/relationships/hyperlink" Target="https://educonnect.education.gouv.fr/educt-aide/aid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TotalTime>
  <Application>Collabora_Office/24.04.6.3$Linux_X86_64 LibreOffice_project/c7dc432db1ebfff42d5280dd4bf60b6d85417e15</Application>
  <AppVersion>15.0000</AppVersion>
  <Pages>1</Pages>
  <Words>248</Words>
  <Characters>1355</Characters>
  <CharactersWithSpaces>1593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2018-09-07T11:07:00Z</dcterms:created>
  <dc:creator>Thomas BALLADUR</dc:creator>
  <dc:description/>
  <dc:language>fr-FR</dc:language>
  <cp:lastModifiedBy/>
  <dcterms:modified xsi:type="dcterms:W3CDTF">2024-09-18T08:43:53Z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